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404BE">
        <w:rPr>
          <w:rFonts w:ascii="Verdana" w:hAnsi="Verdana"/>
          <w:b/>
          <w:sz w:val="18"/>
          <w:szCs w:val="18"/>
        </w:rPr>
        <w:t>„Oprava staničních kolejí v žst. Ústí n. L. západ“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404B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04BE" w:rsidRPr="007404B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404BE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7740AA-0DA3-4F16-962C-2D63D6FB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214A6F-86D9-46ED-916C-0BCC77FE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2018-11-26T13:19:00Z</dcterms:created>
  <dcterms:modified xsi:type="dcterms:W3CDTF">2020-11-03T10:53:00Z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